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9555" w14:textId="77777777" w:rsidR="009D3C45" w:rsidRDefault="009D3C45" w:rsidP="009D3C45">
      <w:pPr>
        <w:rPr>
          <w:rFonts w:ascii="黑体" w:eastAsia="黑体" w:hAnsi="黑体"/>
          <w:bCs/>
          <w:sz w:val="28"/>
          <w:szCs w:val="28"/>
        </w:rPr>
      </w:pPr>
      <w:r>
        <w:rPr>
          <w:rFonts w:ascii="仿宋_GB2312" w:eastAsia="仿宋_GB2312" w:hAnsi="微软雅黑" w:hint="eastAsia"/>
          <w:bCs/>
          <w:sz w:val="32"/>
          <w:szCs w:val="32"/>
        </w:rPr>
        <w:t>附件1：</w:t>
      </w:r>
    </w:p>
    <w:p w14:paraId="39D3927B" w14:textId="77777777" w:rsidR="009D3C45" w:rsidRDefault="009D3C45" w:rsidP="009D3C45">
      <w:pPr>
        <w:rPr>
          <w:rFonts w:ascii="黑体" w:eastAsia="黑体" w:hAnsi="黑体"/>
          <w:bCs/>
          <w:sz w:val="28"/>
          <w:szCs w:val="28"/>
        </w:rPr>
      </w:pPr>
    </w:p>
    <w:p w14:paraId="04A73FCB" w14:textId="77777777" w:rsidR="009D3C45" w:rsidRPr="008450FD" w:rsidRDefault="009D3C45" w:rsidP="009D3C45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8450FD">
        <w:rPr>
          <w:rFonts w:asciiTheme="majorEastAsia" w:eastAsiaTheme="majorEastAsia" w:hAnsiTheme="majorEastAsia" w:cs="宋体" w:hint="eastAsia"/>
          <w:b/>
          <w:sz w:val="36"/>
          <w:szCs w:val="36"/>
        </w:rPr>
        <w:t>芜湖市惠居住房金融有限公司融资询价表</w:t>
      </w:r>
    </w:p>
    <w:p w14:paraId="1F4710AF" w14:textId="77777777" w:rsidR="009D3C45" w:rsidRDefault="009D3C45" w:rsidP="009D3C45">
      <w:pPr>
        <w:rPr>
          <w:rFonts w:ascii="黑体" w:eastAsia="黑体" w:hAnsi="黑体"/>
          <w:bCs/>
          <w:sz w:val="24"/>
        </w:rPr>
      </w:pPr>
    </w:p>
    <w:p w14:paraId="0457DD6C" w14:textId="77777777" w:rsidR="009D3C45" w:rsidRDefault="009D3C45" w:rsidP="009D3C45">
      <w:pPr>
        <w:rPr>
          <w:rFonts w:ascii="黑体" w:eastAsia="黑体" w:hAnsi="黑体"/>
          <w:bCs/>
          <w:sz w:val="24"/>
        </w:rPr>
      </w:pPr>
    </w:p>
    <w:p w14:paraId="39D63587" w14:textId="77777777" w:rsidR="009D3C45" w:rsidRDefault="009D3C45" w:rsidP="009D3C45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询价时间：2023年  月  日</w:t>
      </w:r>
    </w:p>
    <w:p w14:paraId="69D045D8" w14:textId="77777777" w:rsidR="009D3C45" w:rsidRDefault="009D3C45" w:rsidP="009D3C45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询价事宜：芜湖市惠居住房金融有限公司银行融资利率询价</w:t>
      </w:r>
    </w:p>
    <w:p w14:paraId="76146C72" w14:textId="77777777" w:rsidR="009D3C45" w:rsidRDefault="009D3C45" w:rsidP="009D3C45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询价标的金额：</w:t>
      </w:r>
    </w:p>
    <w:p w14:paraId="089150B9" w14:textId="77777777" w:rsidR="009D3C45" w:rsidRDefault="009D3C45" w:rsidP="009D3C45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联系人：                                   联系电话：</w:t>
      </w:r>
    </w:p>
    <w:p w14:paraId="49D26DB2" w14:textId="77777777" w:rsidR="009D3C45" w:rsidRDefault="009D3C45" w:rsidP="009D3C45">
      <w:pPr>
        <w:rPr>
          <w:rFonts w:ascii="黑体" w:eastAsia="黑体" w:hAnsi="黑体"/>
          <w:bCs/>
          <w:sz w:val="24"/>
        </w:rPr>
      </w:pPr>
    </w:p>
    <w:p w14:paraId="28C7311D" w14:textId="77777777" w:rsidR="009D3C45" w:rsidRDefault="009D3C45" w:rsidP="009D3C45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以下由银行根据各行实际情况据实填写可承办内容：</w:t>
      </w:r>
    </w:p>
    <w:tbl>
      <w:tblPr>
        <w:tblW w:w="8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09"/>
        <w:gridCol w:w="1283"/>
        <w:gridCol w:w="1283"/>
        <w:gridCol w:w="1150"/>
        <w:gridCol w:w="1300"/>
        <w:gridCol w:w="1099"/>
      </w:tblGrid>
      <w:tr w:rsidR="009D3C45" w14:paraId="711D0288" w14:textId="77777777" w:rsidTr="00C43903">
        <w:trPr>
          <w:trHeight w:val="762"/>
        </w:trPr>
        <w:tc>
          <w:tcPr>
            <w:tcW w:w="661" w:type="dxa"/>
            <w:vAlign w:val="center"/>
          </w:tcPr>
          <w:p w14:paraId="7CB3EB24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序号</w:t>
            </w:r>
          </w:p>
        </w:tc>
        <w:tc>
          <w:tcPr>
            <w:tcW w:w="1309" w:type="dxa"/>
            <w:vAlign w:val="center"/>
          </w:tcPr>
          <w:p w14:paraId="1D50BA78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贷款金额</w:t>
            </w:r>
          </w:p>
          <w:p w14:paraId="3D0E40C5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（万元）</w:t>
            </w:r>
          </w:p>
        </w:tc>
        <w:tc>
          <w:tcPr>
            <w:tcW w:w="1283" w:type="dxa"/>
            <w:vAlign w:val="center"/>
          </w:tcPr>
          <w:p w14:paraId="66D7A1BA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贷款期限（年）</w:t>
            </w:r>
          </w:p>
        </w:tc>
        <w:tc>
          <w:tcPr>
            <w:tcW w:w="1283" w:type="dxa"/>
            <w:vAlign w:val="center"/>
          </w:tcPr>
          <w:p w14:paraId="79644671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贷款方式</w:t>
            </w:r>
          </w:p>
        </w:tc>
        <w:tc>
          <w:tcPr>
            <w:tcW w:w="1150" w:type="dxa"/>
            <w:vAlign w:val="center"/>
          </w:tcPr>
          <w:p w14:paraId="16EF5025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担保方式</w:t>
            </w:r>
          </w:p>
        </w:tc>
        <w:tc>
          <w:tcPr>
            <w:tcW w:w="1300" w:type="dxa"/>
            <w:vAlign w:val="center"/>
          </w:tcPr>
          <w:p w14:paraId="75E24EEA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预计提款时间</w:t>
            </w:r>
          </w:p>
        </w:tc>
        <w:tc>
          <w:tcPr>
            <w:tcW w:w="1099" w:type="dxa"/>
            <w:vAlign w:val="center"/>
          </w:tcPr>
          <w:p w14:paraId="05FA5F0C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贷款年利率（%）</w:t>
            </w:r>
          </w:p>
        </w:tc>
      </w:tr>
      <w:tr w:rsidR="009D3C45" w14:paraId="4917F453" w14:textId="77777777" w:rsidTr="00C43903">
        <w:trPr>
          <w:trHeight w:val="547"/>
        </w:trPr>
        <w:tc>
          <w:tcPr>
            <w:tcW w:w="661" w:type="dxa"/>
            <w:vAlign w:val="center"/>
          </w:tcPr>
          <w:p w14:paraId="00F71DEF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1</w:t>
            </w:r>
          </w:p>
        </w:tc>
        <w:tc>
          <w:tcPr>
            <w:tcW w:w="1309" w:type="dxa"/>
            <w:vAlign w:val="center"/>
          </w:tcPr>
          <w:p w14:paraId="23441D7D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10</w:t>
            </w:r>
            <w:r>
              <w:rPr>
                <w:rFonts w:ascii="黑体" w:eastAsia="黑体" w:hAnsi="黑体" w:hint="eastAsia"/>
                <w:bCs/>
                <w:szCs w:val="21"/>
              </w:rPr>
              <w:t>000</w:t>
            </w:r>
          </w:p>
        </w:tc>
        <w:tc>
          <w:tcPr>
            <w:tcW w:w="1283" w:type="dxa"/>
            <w:vAlign w:val="center"/>
          </w:tcPr>
          <w:p w14:paraId="072BF8B7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3</w:t>
            </w:r>
          </w:p>
        </w:tc>
        <w:tc>
          <w:tcPr>
            <w:tcW w:w="1283" w:type="dxa"/>
            <w:vAlign w:val="center"/>
          </w:tcPr>
          <w:p w14:paraId="3CF13B37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流动资金贷款</w:t>
            </w:r>
          </w:p>
        </w:tc>
        <w:tc>
          <w:tcPr>
            <w:tcW w:w="1150" w:type="dxa"/>
            <w:vAlign w:val="center"/>
          </w:tcPr>
          <w:p w14:paraId="0D798E0E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信用</w:t>
            </w:r>
          </w:p>
        </w:tc>
        <w:tc>
          <w:tcPr>
            <w:tcW w:w="1300" w:type="dxa"/>
            <w:vAlign w:val="center"/>
          </w:tcPr>
          <w:p w14:paraId="0B4B5B72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2023年</w:t>
            </w:r>
            <w:r>
              <w:rPr>
                <w:rFonts w:ascii="黑体" w:eastAsia="黑体" w:hAnsi="黑体"/>
                <w:bCs/>
                <w:szCs w:val="21"/>
              </w:rPr>
              <w:t>12</w:t>
            </w:r>
            <w:r>
              <w:rPr>
                <w:rFonts w:ascii="黑体" w:eastAsia="黑体" w:hAnsi="黑体" w:hint="eastAsia"/>
                <w:bCs/>
                <w:szCs w:val="21"/>
              </w:rPr>
              <w:t>月</w:t>
            </w:r>
          </w:p>
        </w:tc>
        <w:tc>
          <w:tcPr>
            <w:tcW w:w="1099" w:type="dxa"/>
            <w:vAlign w:val="center"/>
          </w:tcPr>
          <w:p w14:paraId="64FFEC45" w14:textId="77777777" w:rsidR="009D3C45" w:rsidRDefault="009D3C45" w:rsidP="00C43903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14:paraId="3704E527" w14:textId="77777777" w:rsidR="009D3C45" w:rsidRDefault="009D3C45" w:rsidP="009D3C45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 xml:space="preserve">  </w:t>
      </w:r>
    </w:p>
    <w:p w14:paraId="51D7CA34" w14:textId="77777777" w:rsidR="009D3C45" w:rsidRDefault="009D3C45" w:rsidP="009D3C45">
      <w:pPr>
        <w:rPr>
          <w:rFonts w:ascii="黑体" w:eastAsia="黑体" w:hAnsi="黑体"/>
          <w:bCs/>
          <w:sz w:val="24"/>
          <w:u w:val="single"/>
        </w:rPr>
      </w:pPr>
      <w:r>
        <w:rPr>
          <w:rFonts w:ascii="黑体" w:eastAsia="黑体" w:hAnsi="黑体" w:hint="eastAsia"/>
          <w:bCs/>
          <w:sz w:val="24"/>
        </w:rPr>
        <w:t>备注：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                                                       </w:t>
      </w:r>
    </w:p>
    <w:p w14:paraId="5E752034" w14:textId="77777777" w:rsidR="009D3C45" w:rsidRDefault="009D3C45" w:rsidP="009D3C45">
      <w:pPr>
        <w:ind w:firstLineChars="2100" w:firstLine="5880"/>
        <w:rPr>
          <w:rFonts w:ascii="黑体" w:eastAsia="黑体" w:hAnsi="黑体"/>
          <w:bCs/>
          <w:sz w:val="28"/>
          <w:szCs w:val="28"/>
        </w:rPr>
      </w:pPr>
    </w:p>
    <w:p w14:paraId="4E6159A2" w14:textId="77777777" w:rsidR="009D3C45" w:rsidRDefault="009D3C45" w:rsidP="009D3C45">
      <w:pPr>
        <w:ind w:firstLineChars="2100" w:firstLine="5880"/>
        <w:rPr>
          <w:rFonts w:ascii="黑体" w:eastAsia="黑体" w:hAnsi="黑体"/>
          <w:bCs/>
          <w:sz w:val="28"/>
          <w:szCs w:val="28"/>
        </w:rPr>
      </w:pPr>
    </w:p>
    <w:p w14:paraId="07B88787" w14:textId="77777777" w:rsidR="009D3C45" w:rsidRDefault="009D3C45" w:rsidP="009D3C45">
      <w:pPr>
        <w:ind w:firstLineChars="2100" w:firstLine="5880"/>
        <w:rPr>
          <w:rFonts w:ascii="黑体" w:eastAsia="黑体" w:hAnsi="黑体"/>
          <w:bCs/>
          <w:sz w:val="28"/>
          <w:szCs w:val="28"/>
        </w:rPr>
      </w:pPr>
    </w:p>
    <w:p w14:paraId="4D33FA31" w14:textId="77777777" w:rsidR="009D3C45" w:rsidRDefault="009D3C45" w:rsidP="009D3C45">
      <w:pPr>
        <w:ind w:firstLineChars="1350" w:firstLine="378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银行（公章或业务章）：</w:t>
      </w:r>
    </w:p>
    <w:p w14:paraId="5E1213D3" w14:textId="77777777" w:rsidR="009D3C45" w:rsidRDefault="009D3C45" w:rsidP="009D3C45">
      <w:pPr>
        <w:ind w:firstLineChars="2850" w:firstLine="7980"/>
        <w:rPr>
          <w:rFonts w:ascii="黑体" w:eastAsia="黑体" w:hAnsi="黑体"/>
          <w:bCs/>
          <w:sz w:val="28"/>
          <w:szCs w:val="28"/>
        </w:rPr>
      </w:pPr>
    </w:p>
    <w:p w14:paraId="768F6050" w14:textId="77777777" w:rsidR="009D3C45" w:rsidRDefault="009D3C45" w:rsidP="009D3C45">
      <w:pPr>
        <w:ind w:firstLineChars="1800" w:firstLine="504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日期：2023年   月   日</w:t>
      </w:r>
    </w:p>
    <w:p w14:paraId="2E5E3391" w14:textId="77777777" w:rsidR="009D3C45" w:rsidRDefault="009D3C45"/>
    <w:sectPr w:rsidR="009D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45"/>
    <w:rsid w:val="009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5D31"/>
  <w15:chartTrackingRefBased/>
  <w15:docId w15:val="{32AB287C-2B6C-48D1-81AC-121F25F5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1</cp:revision>
  <dcterms:created xsi:type="dcterms:W3CDTF">2023-11-30T05:49:00Z</dcterms:created>
  <dcterms:modified xsi:type="dcterms:W3CDTF">2023-11-30T05:49:00Z</dcterms:modified>
</cp:coreProperties>
</file>