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9D57" w14:textId="77777777" w:rsidR="008E4C16" w:rsidRDefault="008E4C16" w:rsidP="008E4C16">
      <w:pPr>
        <w:jc w:val="left"/>
        <w:rPr>
          <w:b/>
          <w:bCs/>
          <w:sz w:val="26"/>
          <w:szCs w:val="26"/>
        </w:rPr>
      </w:pPr>
      <w:r>
        <w:rPr>
          <w:rFonts w:hint="eastAsia"/>
          <w:sz w:val="26"/>
          <w:szCs w:val="26"/>
        </w:rPr>
        <w:t>附件1：</w:t>
      </w:r>
    </w:p>
    <w:p w14:paraId="1AAFB886" w14:textId="77777777" w:rsidR="008E4C16" w:rsidRDefault="008E4C16" w:rsidP="008E4C16">
      <w:pPr>
        <w:jc w:val="left"/>
        <w:rPr>
          <w:b/>
          <w:bCs/>
          <w:sz w:val="44"/>
          <w:szCs w:val="44"/>
        </w:rPr>
      </w:pPr>
    </w:p>
    <w:p w14:paraId="62469CB5" w14:textId="77777777" w:rsidR="008E4C16" w:rsidRDefault="008E4C16" w:rsidP="008E4C16">
      <w:pPr>
        <w:jc w:val="left"/>
        <w:rPr>
          <w:b/>
          <w:bCs/>
          <w:sz w:val="44"/>
          <w:szCs w:val="44"/>
        </w:rPr>
      </w:pPr>
    </w:p>
    <w:p w14:paraId="49F6B627" w14:textId="77777777" w:rsidR="008E4C16" w:rsidRDefault="008E4C16" w:rsidP="008E4C1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报  价  函</w:t>
      </w:r>
    </w:p>
    <w:p w14:paraId="18B6CD50" w14:textId="77777777" w:rsidR="008E4C16" w:rsidRDefault="008E4C16" w:rsidP="008E4C16">
      <w:pPr>
        <w:rPr>
          <w:rFonts w:ascii="宋体" w:eastAsia="宋体" w:hAnsi="宋体" w:cs="宋体"/>
          <w:sz w:val="28"/>
          <w:szCs w:val="28"/>
          <w:u w:val="single"/>
        </w:rPr>
      </w:pPr>
    </w:p>
    <w:p w14:paraId="37EF330E" w14:textId="77777777" w:rsidR="008E4C16" w:rsidRDefault="008E4C16" w:rsidP="008E4C16">
      <w:pPr>
        <w:spacing w:beforeLines="50" w:before="156" w:afterLines="50" w:after="156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芜湖市惠居住房金融有限公司：</w:t>
      </w:r>
    </w:p>
    <w:p w14:paraId="6E867461" w14:textId="77777777" w:rsidR="008E4C16" w:rsidRDefault="008E4C16" w:rsidP="008E4C1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我单位对芜湖市惠居住房金融有限公司及其全资子公司2022年度年报审计服务的报价为¥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(大写金额：人民币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8"/>
          <w:szCs w:val="28"/>
        </w:rPr>
        <w:t>)，并按照审计服务合同约定提供服务、出具相关审计报告，特此承诺！</w:t>
      </w:r>
    </w:p>
    <w:p w14:paraId="372B9457" w14:textId="77777777" w:rsidR="008E4C16" w:rsidRDefault="008E4C16" w:rsidP="008E4C16">
      <w:pPr>
        <w:rPr>
          <w:rFonts w:ascii="宋体" w:eastAsia="宋体" w:hAnsi="宋体" w:cs="宋体"/>
          <w:sz w:val="28"/>
          <w:szCs w:val="28"/>
        </w:rPr>
      </w:pPr>
    </w:p>
    <w:p w14:paraId="1DE6A50D" w14:textId="77777777" w:rsidR="008E4C16" w:rsidRDefault="008E4C16" w:rsidP="008E4C16">
      <w:pPr>
        <w:rPr>
          <w:rFonts w:ascii="宋体" w:eastAsia="宋体" w:hAnsi="宋体" w:cs="宋体"/>
          <w:sz w:val="28"/>
          <w:szCs w:val="28"/>
        </w:rPr>
      </w:pPr>
    </w:p>
    <w:p w14:paraId="3456963A" w14:textId="77777777" w:rsidR="008E4C16" w:rsidRDefault="008E4C16" w:rsidP="008E4C16">
      <w:pPr>
        <w:rPr>
          <w:rFonts w:ascii="宋体" w:eastAsia="宋体" w:hAnsi="宋体" w:cs="宋体"/>
          <w:sz w:val="28"/>
          <w:szCs w:val="28"/>
        </w:rPr>
      </w:pPr>
    </w:p>
    <w:p w14:paraId="78CDF2E1" w14:textId="77777777" w:rsidR="008E4C16" w:rsidRDefault="008E4C16" w:rsidP="008E4C16">
      <w:pPr>
        <w:rPr>
          <w:rFonts w:ascii="宋体" w:eastAsia="宋体" w:hAnsi="宋体" w:cs="宋体"/>
          <w:sz w:val="28"/>
          <w:szCs w:val="28"/>
        </w:rPr>
      </w:pPr>
    </w:p>
    <w:p w14:paraId="0FEB8A57" w14:textId="77777777" w:rsidR="008E4C16" w:rsidRDefault="008E4C16" w:rsidP="008E4C16">
      <w:pPr>
        <w:spacing w:beforeLines="100" w:before="312" w:afterLines="100" w:after="312"/>
        <w:ind w:left="6720" w:hangingChars="2400" w:hanging="67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报价单位（加盖公章）</w:t>
      </w:r>
    </w:p>
    <w:p w14:paraId="5A26F4F6" w14:textId="77777777" w:rsidR="008E4C16" w:rsidRDefault="008E4C16" w:rsidP="008E4C16">
      <w:pPr>
        <w:spacing w:beforeLines="100" w:before="312" w:afterLines="100" w:after="3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法定代表人（签章）</w:t>
      </w:r>
    </w:p>
    <w:p w14:paraId="2390548A" w14:textId="77777777" w:rsidR="008E4C16" w:rsidRDefault="008E4C16" w:rsidP="008E4C16">
      <w:pPr>
        <w:rPr>
          <w:rFonts w:ascii="宋体" w:eastAsia="宋体" w:hAnsi="宋体" w:cs="宋体"/>
          <w:sz w:val="28"/>
          <w:szCs w:val="28"/>
        </w:rPr>
      </w:pPr>
    </w:p>
    <w:p w14:paraId="7307FD6F" w14:textId="77777777" w:rsidR="008E4C16" w:rsidRDefault="008E4C16" w:rsidP="008E4C16">
      <w:pPr>
        <w:spacing w:beforeLines="100" w:before="312" w:afterLines="100" w:after="312"/>
        <w:ind w:left="6720" w:hangingChars="2400" w:hanging="67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年    月   日</w:t>
      </w:r>
    </w:p>
    <w:p w14:paraId="14927A39" w14:textId="77777777" w:rsidR="008E4C16" w:rsidRDefault="008E4C16" w:rsidP="008E4C16">
      <w:pPr>
        <w:jc w:val="left"/>
        <w:rPr>
          <w:sz w:val="26"/>
          <w:szCs w:val="26"/>
        </w:rPr>
      </w:pPr>
    </w:p>
    <w:p w14:paraId="7711F8B3" w14:textId="55B4B2B4" w:rsidR="008E4C16" w:rsidRPr="008E4C16" w:rsidRDefault="008E4C16"/>
    <w:sectPr w:rsidR="008E4C16" w:rsidRPr="008E4C1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16"/>
    <w:rsid w:val="008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A6D6"/>
  <w15:chartTrackingRefBased/>
  <w15:docId w15:val="{C6313528-A697-4A56-B76B-83FE809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2023-03-10T06:46:00Z</dcterms:created>
  <dcterms:modified xsi:type="dcterms:W3CDTF">2023-03-10T06:46:00Z</dcterms:modified>
</cp:coreProperties>
</file>